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0CA" w14:textId="77777777" w:rsidR="00786319" w:rsidRDefault="00786319"/>
    <w:tbl>
      <w:tblPr>
        <w:tblStyle w:val="TableGrid"/>
        <w:tblW w:w="158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2376"/>
        <w:gridCol w:w="2197"/>
        <w:gridCol w:w="2610"/>
        <w:gridCol w:w="2745"/>
        <w:gridCol w:w="2197"/>
        <w:gridCol w:w="2268"/>
      </w:tblGrid>
      <w:tr w:rsidR="00965F30" w14:paraId="5FE38C15" w14:textId="77777777" w:rsidTr="00786319">
        <w:trPr>
          <w:trHeight w:val="564"/>
        </w:trPr>
        <w:tc>
          <w:tcPr>
            <w:tcW w:w="15877" w:type="dxa"/>
            <w:gridSpan w:val="8"/>
          </w:tcPr>
          <w:p w14:paraId="0FA09809" w14:textId="77777777" w:rsidR="00B95920" w:rsidRDefault="00B95920" w:rsidP="00965F30">
            <w:pPr>
              <w:jc w:val="center"/>
              <w:rPr>
                <w:rFonts w:ascii="Goudy Old Style" w:hAnsi="Goudy Old Style"/>
                <w:b/>
                <w:sz w:val="44"/>
              </w:rPr>
            </w:pPr>
            <w:r w:rsidRPr="00167CE4">
              <w:rPr>
                <w:rFonts w:ascii="Goudy Old Style" w:hAnsi="Goudy Old Style"/>
                <w:b/>
                <w:sz w:val="44"/>
              </w:rPr>
              <w:t xml:space="preserve">Becoming a Scientist </w:t>
            </w:r>
          </w:p>
          <w:p w14:paraId="36FC46AC" w14:textId="77777777" w:rsidR="00965F30" w:rsidRDefault="00965F30" w:rsidP="00965F30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 xml:space="preserve">Vocabulary Progression Grid </w:t>
            </w:r>
          </w:p>
          <w:p w14:paraId="58C7E1A7" w14:textId="77777777" w:rsidR="00984FD8" w:rsidRDefault="00984FD8" w:rsidP="00965F30">
            <w:pPr>
              <w:jc w:val="center"/>
              <w:rPr>
                <w:rFonts w:cstheme="minorHAnsi"/>
                <w:b/>
                <w:sz w:val="32"/>
              </w:rPr>
            </w:pPr>
          </w:p>
          <w:p w14:paraId="0F30D97D" w14:textId="77777777" w:rsidR="00984FD8" w:rsidRDefault="00984FD8" w:rsidP="00965F30">
            <w:pPr>
              <w:jc w:val="center"/>
              <w:rPr>
                <w:rFonts w:cstheme="minorHAnsi"/>
                <w:b/>
                <w:sz w:val="32"/>
              </w:rPr>
            </w:pPr>
            <w:r w:rsidRPr="001F03DD">
              <w:rPr>
                <w:rFonts w:cstheme="minorHAnsi"/>
                <w:b/>
                <w:color w:val="FF0000"/>
                <w:sz w:val="32"/>
              </w:rPr>
              <w:t>RED</w:t>
            </w:r>
            <w:r>
              <w:rPr>
                <w:rFonts w:cstheme="minorHAnsi"/>
                <w:b/>
                <w:sz w:val="32"/>
              </w:rPr>
              <w:t>= Expected to know from previous year groups</w:t>
            </w:r>
          </w:p>
          <w:p w14:paraId="2611F2F5" w14:textId="77777777" w:rsidR="00984FD8" w:rsidRDefault="00984FD8" w:rsidP="00965F30">
            <w:pPr>
              <w:jc w:val="center"/>
              <w:rPr>
                <w:rFonts w:cstheme="minorHAnsi"/>
                <w:b/>
                <w:sz w:val="32"/>
              </w:rPr>
            </w:pPr>
            <w:r w:rsidRPr="001F03DD">
              <w:rPr>
                <w:rFonts w:cstheme="minorHAnsi"/>
                <w:b/>
                <w:color w:val="0070C0"/>
                <w:sz w:val="32"/>
              </w:rPr>
              <w:t>BLUE</w:t>
            </w:r>
            <w:r>
              <w:rPr>
                <w:rFonts w:cstheme="minorHAnsi"/>
                <w:b/>
                <w:sz w:val="32"/>
              </w:rPr>
              <w:t xml:space="preserve"> = New words to recognise and understand </w:t>
            </w:r>
          </w:p>
          <w:p w14:paraId="677253DC" w14:textId="77777777" w:rsidR="004002CA" w:rsidRDefault="004002CA" w:rsidP="00965F30">
            <w:pPr>
              <w:jc w:val="center"/>
              <w:rPr>
                <w:rFonts w:cstheme="minorHAnsi"/>
                <w:b/>
                <w:sz w:val="32"/>
              </w:rPr>
            </w:pPr>
            <w:r w:rsidRPr="004002CA">
              <w:rPr>
                <w:rFonts w:cstheme="minorHAnsi"/>
                <w:b/>
                <w:color w:val="00B050"/>
                <w:sz w:val="32"/>
              </w:rPr>
              <w:t>GREEN</w:t>
            </w:r>
            <w:r>
              <w:rPr>
                <w:rFonts w:cstheme="minorHAnsi"/>
                <w:b/>
                <w:sz w:val="32"/>
              </w:rPr>
              <w:t xml:space="preserve"> = Examples to share </w:t>
            </w:r>
          </w:p>
          <w:p w14:paraId="3C1A816A" w14:textId="054B4990" w:rsidR="00786319" w:rsidRPr="00965F30" w:rsidRDefault="00786319" w:rsidP="00786319">
            <w:pPr>
              <w:rPr>
                <w:rFonts w:cstheme="minorHAnsi"/>
                <w:b/>
                <w:sz w:val="32"/>
              </w:rPr>
            </w:pPr>
          </w:p>
        </w:tc>
      </w:tr>
      <w:tr w:rsidR="001D1137" w14:paraId="42EA8CEE" w14:textId="77777777" w:rsidTr="00786319">
        <w:tc>
          <w:tcPr>
            <w:tcW w:w="568" w:type="dxa"/>
          </w:tcPr>
          <w:p w14:paraId="3781F3E5" w14:textId="77777777" w:rsidR="00965F30" w:rsidRPr="00965F30" w:rsidRDefault="00965F30" w:rsidP="00965F30">
            <w:pPr>
              <w:rPr>
                <w:rFonts w:cstheme="minorHAnsi"/>
              </w:rPr>
            </w:pPr>
          </w:p>
        </w:tc>
        <w:tc>
          <w:tcPr>
            <w:tcW w:w="916" w:type="dxa"/>
          </w:tcPr>
          <w:p w14:paraId="0F76721C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 xml:space="preserve">Early Years </w:t>
            </w:r>
          </w:p>
        </w:tc>
        <w:tc>
          <w:tcPr>
            <w:tcW w:w="2376" w:type="dxa"/>
          </w:tcPr>
          <w:p w14:paraId="4E044E73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1</w:t>
            </w:r>
          </w:p>
        </w:tc>
        <w:tc>
          <w:tcPr>
            <w:tcW w:w="2197" w:type="dxa"/>
          </w:tcPr>
          <w:p w14:paraId="1642670C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2</w:t>
            </w:r>
          </w:p>
        </w:tc>
        <w:tc>
          <w:tcPr>
            <w:tcW w:w="2610" w:type="dxa"/>
          </w:tcPr>
          <w:p w14:paraId="0C7805F6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3</w:t>
            </w:r>
          </w:p>
        </w:tc>
        <w:tc>
          <w:tcPr>
            <w:tcW w:w="2745" w:type="dxa"/>
          </w:tcPr>
          <w:p w14:paraId="73897698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4</w:t>
            </w:r>
          </w:p>
        </w:tc>
        <w:tc>
          <w:tcPr>
            <w:tcW w:w="2197" w:type="dxa"/>
          </w:tcPr>
          <w:p w14:paraId="7B97A950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5</w:t>
            </w:r>
          </w:p>
        </w:tc>
        <w:tc>
          <w:tcPr>
            <w:tcW w:w="2268" w:type="dxa"/>
          </w:tcPr>
          <w:p w14:paraId="04476B43" w14:textId="77777777" w:rsidR="00965F30" w:rsidRPr="00965F30" w:rsidRDefault="00965F30" w:rsidP="00965F30">
            <w:pPr>
              <w:rPr>
                <w:rFonts w:cstheme="minorHAnsi"/>
              </w:rPr>
            </w:pPr>
            <w:r w:rsidRPr="00965F30">
              <w:rPr>
                <w:rFonts w:cstheme="minorHAnsi"/>
              </w:rPr>
              <w:t>6</w:t>
            </w:r>
          </w:p>
        </w:tc>
      </w:tr>
      <w:tr w:rsidR="00CA794B" w:rsidRPr="001D1137" w14:paraId="76CCECA4" w14:textId="77777777" w:rsidTr="00786319">
        <w:trPr>
          <w:cantSplit/>
          <w:trHeight w:val="8545"/>
        </w:trPr>
        <w:tc>
          <w:tcPr>
            <w:tcW w:w="568" w:type="dxa"/>
            <w:textDirection w:val="btLr"/>
          </w:tcPr>
          <w:p w14:paraId="55693B20" w14:textId="77777777" w:rsidR="00DC3D53" w:rsidRPr="001D1137" w:rsidRDefault="00DC3D53" w:rsidP="00965F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lastRenderedPageBreak/>
              <w:t xml:space="preserve">Autumn </w:t>
            </w:r>
          </w:p>
          <w:p w14:paraId="3B2D6B04" w14:textId="410E1D58" w:rsidR="00DC3D53" w:rsidRPr="001D1137" w:rsidRDefault="00DC3D53" w:rsidP="00965F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14:paraId="5910A3F2" w14:textId="744318B9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369BB60" w14:textId="2996592B" w:rsidR="00DC3D53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leaf, stem, flower, bud, root, tree</w:t>
            </w:r>
            <w:r w:rsidR="004673EC">
              <w:rPr>
                <w:rFonts w:cstheme="minorHAnsi"/>
                <w:color w:val="0070C0"/>
                <w:sz w:val="20"/>
                <w:szCs w:val="20"/>
              </w:rPr>
              <w:t xml:space="preserve"> -</w:t>
            </w:r>
            <w:r w:rsidR="004673EC" w:rsidRPr="004002CA">
              <w:rPr>
                <w:rFonts w:cstheme="minorHAnsi"/>
                <w:color w:val="00B050"/>
                <w:sz w:val="20"/>
                <w:szCs w:val="20"/>
              </w:rPr>
              <w:t>oak, beech, field maple, lime, sycamore, silver birch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  <w:r w:rsidRPr="00984FD8">
              <w:rPr>
                <w:rFonts w:cstheme="minorHAnsi"/>
                <w:color w:val="0070C0"/>
                <w:sz w:val="20"/>
                <w:szCs w:val="20"/>
              </w:rPr>
              <w:t>trunk, branch, twig, tall, short, taller, shorter, tallest, shortest</w:t>
            </w:r>
          </w:p>
          <w:p w14:paraId="4E5FD590" w14:textId="77777777" w:rsidR="00984FD8" w:rsidRPr="00984FD8" w:rsidRDefault="00984FD8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11DBDBC3" w14:textId="77777777" w:rsidR="00984FD8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 xml:space="preserve">fish, amphibian, reptile, bird, mammal, </w:t>
            </w:r>
          </w:p>
          <w:p w14:paraId="7027C762" w14:textId="77777777" w:rsidR="00984FD8" w:rsidRPr="00984FD8" w:rsidRDefault="00984FD8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3332595" w14:textId="3A8A8BF3" w:rsidR="00DC3D53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tail, paws, legs, feet, nose, ears, eyes, feather, fur, scales, fins, fish, tail, gills, scales, eyes, mouth, bill,</w:t>
            </w:r>
          </w:p>
          <w:p w14:paraId="5191B63E" w14:textId="58BAA517" w:rsidR="00DC3D53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beak, head, eye, legs, claws, wings, feather, down quill, webbed feet, legs,</w:t>
            </w:r>
            <w:r w:rsidR="00984FD8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984FD8">
              <w:rPr>
                <w:rFonts w:cstheme="minorHAnsi"/>
                <w:color w:val="0070C0"/>
                <w:sz w:val="20"/>
                <w:szCs w:val="20"/>
              </w:rPr>
              <w:t>smooth skin, scaly skin, claws on feet,</w:t>
            </w:r>
          </w:p>
          <w:p w14:paraId="51A3153D" w14:textId="77777777" w:rsidR="00984FD8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long tongue</w:t>
            </w:r>
          </w:p>
          <w:p w14:paraId="61F9C145" w14:textId="77777777" w:rsidR="00984FD8" w:rsidRPr="00984FD8" w:rsidRDefault="00984FD8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8595504" w14:textId="77777777" w:rsidR="00984FD8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 xml:space="preserve">jump, hop, leap, climb, clamber, swing, pad, pace, prowl, pounce, spring, dive, swim, slither, slide, </w:t>
            </w:r>
          </w:p>
          <w:p w14:paraId="0A285BF9" w14:textId="77777777" w:rsidR="00984FD8" w:rsidRPr="00984FD8" w:rsidRDefault="00984FD8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447C6FD" w14:textId="77777777" w:rsidR="00984FD8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night, nocturnal, senses, sight, smell, sonar, food, feeding</w:t>
            </w:r>
          </w:p>
          <w:p w14:paraId="37BBF3F1" w14:textId="77777777" w:rsidR="00984FD8" w:rsidRPr="00984FD8" w:rsidRDefault="00984FD8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5E093FF7" w14:textId="70A9A8C1" w:rsidR="00DC3D53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 xml:space="preserve">roost, sett, burrow, tunnel, nest </w:t>
            </w:r>
          </w:p>
          <w:p w14:paraId="23E7BF99" w14:textId="77777777" w:rsidR="00DC3D53" w:rsidRPr="00984FD8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84FD8">
              <w:rPr>
                <w:rFonts w:cstheme="minorHAnsi"/>
                <w:color w:val="0070C0"/>
                <w:sz w:val="20"/>
                <w:szCs w:val="20"/>
              </w:rPr>
              <w:t>carnivore, herbivore, omnivore</w:t>
            </w:r>
          </w:p>
          <w:p w14:paraId="407C878C" w14:textId="303B76AC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1A26C9AF" w14:textId="77777777" w:rsidR="00984FD8" w:rsidRDefault="0050427D" w:rsidP="0089386A">
            <w:pPr>
              <w:rPr>
                <w:rFonts w:cstheme="minorHAnsi"/>
                <w:sz w:val="20"/>
                <w:szCs w:val="20"/>
              </w:rPr>
            </w:pPr>
            <w:r w:rsidRPr="004673EC">
              <w:rPr>
                <w:rFonts w:cstheme="minorHAnsi"/>
                <w:color w:val="0070C0"/>
                <w:sz w:val="20"/>
                <w:szCs w:val="20"/>
              </w:rPr>
              <w:t>seeds, plant</w:t>
            </w:r>
            <w:r w:rsidR="00984FD8" w:rsidRPr="004673EC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Pr="004673EC">
              <w:rPr>
                <w:rFonts w:cstheme="minorHAnsi"/>
                <w:color w:val="FF0000"/>
                <w:sz w:val="20"/>
                <w:szCs w:val="20"/>
              </w:rPr>
              <w:t xml:space="preserve">apprentice, gardener, bulb, grow, bean, soil, surface, test, bury, germinate, radicle, </w:t>
            </w:r>
          </w:p>
          <w:p w14:paraId="6217046F" w14:textId="77777777" w:rsidR="00984FD8" w:rsidRDefault="00984FD8" w:rsidP="0089386A">
            <w:pPr>
              <w:rPr>
                <w:rFonts w:cstheme="minorHAnsi"/>
                <w:sz w:val="20"/>
                <w:szCs w:val="20"/>
              </w:rPr>
            </w:pPr>
          </w:p>
          <w:p w14:paraId="4B9F2776" w14:textId="7C247EAF" w:rsidR="0050427D" w:rsidRDefault="0050427D" w:rsidP="0089386A">
            <w:pPr>
              <w:rPr>
                <w:rFonts w:cstheme="minorHAnsi"/>
                <w:sz w:val="20"/>
                <w:szCs w:val="20"/>
              </w:rPr>
            </w:pPr>
            <w:r w:rsidRPr="004673EC">
              <w:rPr>
                <w:rFonts w:cstheme="minorHAnsi"/>
                <w:color w:val="0070C0"/>
                <w:sz w:val="20"/>
                <w:szCs w:val="20"/>
              </w:rPr>
              <w:t>root, shoot, leaves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3EC">
              <w:rPr>
                <w:rFonts w:cstheme="minorHAnsi"/>
                <w:color w:val="FF0000"/>
                <w:sz w:val="20"/>
                <w:szCs w:val="20"/>
              </w:rPr>
              <w:t>seedling, mature plant, wilting, healthy, unhealthy, warmth, care, die, block, alive, food store</w:t>
            </w:r>
          </w:p>
          <w:p w14:paraId="1F1CE7CD" w14:textId="77777777" w:rsidR="004673EC" w:rsidRPr="001D1137" w:rsidRDefault="004673EC" w:rsidP="0089386A">
            <w:pPr>
              <w:rPr>
                <w:rFonts w:cstheme="minorHAnsi"/>
                <w:sz w:val="20"/>
                <w:szCs w:val="20"/>
              </w:rPr>
            </w:pPr>
          </w:p>
          <w:p w14:paraId="4665EF22" w14:textId="01DBFEB8" w:rsidR="0050427D" w:rsidRPr="001D1137" w:rsidRDefault="0018383A" w:rsidP="0089386A">
            <w:pPr>
              <w:rPr>
                <w:rFonts w:cstheme="minorHAnsi"/>
                <w:sz w:val="20"/>
                <w:szCs w:val="20"/>
              </w:rPr>
            </w:pPr>
            <w:r w:rsidRPr="004673EC">
              <w:rPr>
                <w:rFonts w:cstheme="minorHAnsi"/>
                <w:color w:val="0070C0"/>
                <w:sz w:val="20"/>
                <w:szCs w:val="20"/>
              </w:rPr>
              <w:t xml:space="preserve">need, want, living, alive, essential, food, milk, water, drink, eat, air, breathe, shelter, warmth, survival, depend, toddler dependent, independent, move, care, learn, appearance, annotate, life cycle, life story, </w:t>
            </w:r>
          </w:p>
        </w:tc>
        <w:tc>
          <w:tcPr>
            <w:tcW w:w="2610" w:type="dxa"/>
          </w:tcPr>
          <w:p w14:paraId="716942F5" w14:textId="76A627E1" w:rsidR="004673EC" w:rsidRPr="004673EC" w:rsidRDefault="00F30640" w:rsidP="00CA794B">
            <w:pPr>
              <w:pStyle w:val="TEXT"/>
              <w:ind w:left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stalk, veins, surface, edge, lobes, tip</w:t>
            </w:r>
            <w:r w:rsidR="004673EC"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root hair, nutrients, anchor, support, germination, pollination, seed formation</w:t>
            </w:r>
          </w:p>
          <w:p w14:paraId="204BAEAE" w14:textId="0E586D64" w:rsidR="004673EC" w:rsidRDefault="00F30640" w:rsidP="00CA794B">
            <w:pPr>
              <w:pStyle w:val="TEX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73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bud, petal</w:t>
            </w: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sepal, carpel, stamen, pollen, reproduce, nectar, dispersal</w:t>
            </w: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673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animal, wind,</w:t>
            </w: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73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self-dispersal, explosion, sprinkling, competition, stigma, style, ovary, anther, filament</w:t>
            </w:r>
            <w:r w:rsidR="004673EC" w:rsidRPr="004673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047E73BD" w14:textId="7B4F06F4" w:rsidR="004673EC" w:rsidRPr="004673EC" w:rsidRDefault="00F30640" w:rsidP="00CA794B">
            <w:pPr>
              <w:pStyle w:val="TEXT"/>
              <w:ind w:left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survive, balanced diet, nutrition, nutrients, carbohydrates, protein,</w:t>
            </w:r>
            <w:r w:rsid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fibre, sugar, fat, dairy, skeleton,</w:t>
            </w:r>
            <w:r w:rsid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muscles, joints, ribs, heart, skull, brain, backbone, spine, spinal column, vertebrate, footprint, trail, vitamins, minerals</w:t>
            </w:r>
          </w:p>
          <w:p w14:paraId="341D3CCF" w14:textId="548F33F7" w:rsidR="00CA794B" w:rsidRPr="004673EC" w:rsidRDefault="00F30640" w:rsidP="00CA794B">
            <w:pPr>
              <w:pStyle w:val="TEXT"/>
              <w:ind w:left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sandstone, granite, chalk, limestone, marble, </w:t>
            </w:r>
            <w:r w:rsidR="00CA794B"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pumicite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 granule</w:t>
            </w: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673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properties, soil</w:t>
            </w:r>
            <w:r w:rsidRPr="001D11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clay, sandy, loam, peat, organic material, weather, weathering</w:t>
            </w:r>
            <w:r w:rsidR="00CA794B" w:rsidRPr="004673EC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, ammonite, fossil, fossilise</w:t>
            </w:r>
          </w:p>
          <w:p w14:paraId="489B7314" w14:textId="60B29469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</w:tcPr>
          <w:p w14:paraId="0BA45542" w14:textId="77777777" w:rsidR="004673EC" w:rsidRPr="00467804" w:rsidRDefault="008E745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7804">
              <w:rPr>
                <w:rFonts w:cstheme="minorHAnsi"/>
                <w:color w:val="FF0000"/>
                <w:sz w:val="20"/>
                <w:szCs w:val="20"/>
              </w:rPr>
              <w:t>mouth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oesophagus, stomach, small intestine, large intestine, rectum, anus, digestive system, digestion,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carbohydrate, fat, sugar, protein, healthy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mechanical process, chemical process, absorb, nutrients, saliva, chemicals, enzyme</w:t>
            </w:r>
          </w:p>
          <w:p w14:paraId="2DC1549C" w14:textId="77777777" w:rsidR="004673EC" w:rsidRDefault="004673EC" w:rsidP="00965F30">
            <w:pPr>
              <w:rPr>
                <w:rFonts w:cstheme="minorHAnsi"/>
                <w:sz w:val="20"/>
                <w:szCs w:val="20"/>
              </w:rPr>
            </w:pPr>
          </w:p>
          <w:p w14:paraId="77352D6F" w14:textId="77777777" w:rsidR="004673EC" w:rsidRPr="00467804" w:rsidRDefault="008E745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>teeth, canine, incisor, premolar, molar, jaw, dental hygiene, decay, dentist, brushing, toothpaste, floss, mouthwash</w:t>
            </w:r>
          </w:p>
          <w:p w14:paraId="45B700B9" w14:textId="77777777" w:rsidR="004673EC" w:rsidRPr="00467804" w:rsidRDefault="004673EC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24DAE239" w14:textId="77777777" w:rsidR="004673EC" w:rsidRDefault="008E745D" w:rsidP="00965F30">
            <w:pPr>
              <w:rPr>
                <w:rFonts w:cstheme="minorHAnsi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>producer, consumer, predator, pre</w:t>
            </w:r>
            <w:r w:rsidRPr="001D1137">
              <w:rPr>
                <w:rFonts w:cstheme="minorHAnsi"/>
                <w:sz w:val="20"/>
                <w:szCs w:val="20"/>
              </w:rPr>
              <w:t xml:space="preserve">y,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 xml:space="preserve">herbivore, omnivore, carnivore </w:t>
            </w:r>
          </w:p>
          <w:p w14:paraId="442161CB" w14:textId="77777777" w:rsidR="004673EC" w:rsidRDefault="004673EC" w:rsidP="00965F30">
            <w:pPr>
              <w:rPr>
                <w:rFonts w:cstheme="minorHAnsi"/>
                <w:sz w:val="20"/>
                <w:szCs w:val="20"/>
              </w:rPr>
            </w:pPr>
          </w:p>
          <w:p w14:paraId="697B5B9B" w14:textId="77777777" w:rsidR="00467804" w:rsidRPr="00467804" w:rsidRDefault="008E745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>pollution, waste, biodiversity, derelict, graffiti, human impact global issue, destruction, deforestation, rainforest, climate, climate change, endangered, breed</w:t>
            </w:r>
          </w:p>
          <w:p w14:paraId="2011A239" w14:textId="77777777" w:rsidR="00467804" w:rsidRPr="00467804" w:rsidRDefault="00467804" w:rsidP="00965F3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4FF9403C" w14:textId="77777777" w:rsidR="00467804" w:rsidRDefault="008E745D" w:rsidP="00965F30">
            <w:pPr>
              <w:rPr>
                <w:rFonts w:cstheme="minorHAnsi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>vertebrate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 xml:space="preserve">fish, amphibian,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reptile,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bird, mammal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backbone, cold blooded, warm blooded</w:t>
            </w:r>
          </w:p>
          <w:p w14:paraId="3EEBDA25" w14:textId="77777777" w:rsidR="00467804" w:rsidRDefault="00467804" w:rsidP="00965F30">
            <w:pPr>
              <w:rPr>
                <w:rFonts w:cstheme="minorHAnsi"/>
                <w:sz w:val="20"/>
                <w:szCs w:val="20"/>
              </w:rPr>
            </w:pPr>
          </w:p>
          <w:p w14:paraId="5E42138E" w14:textId="791C9F12" w:rsidR="00DC3D53" w:rsidRPr="001D1137" w:rsidRDefault="008E745D" w:rsidP="00965F30">
            <w:pPr>
              <w:rPr>
                <w:rFonts w:cstheme="minorHAnsi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>suckle, thorax, abdomen, segment, antennae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 xml:space="preserve">insects,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arachnids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 xml:space="preserve">(spiders),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crustaceans, myriapods, molluscs</w:t>
            </w:r>
          </w:p>
        </w:tc>
        <w:tc>
          <w:tcPr>
            <w:tcW w:w="2197" w:type="dxa"/>
          </w:tcPr>
          <w:p w14:paraId="17CC7B0E" w14:textId="77777777" w:rsidR="00467804" w:rsidRPr="00467804" w:rsidRDefault="00A1257B" w:rsidP="0046780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Aldebaran, Arctic, Antarctic, British Summer Time,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Earth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, Greenwich Meridian, International Date Line,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 xml:space="preserve">Jupiter, Mars, Mercury,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Milky Way,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Moon,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 North Pole,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Saturn,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 South Pole,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Sun, Neptune,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 Universe,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Uranus, Venus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, asteroid, axis, compass, crescent, dawn, degrees, dusk, equator, equinox, fixed stars, Full Moon, galaxy, gibbous, hemisphere, horizon, illuminate, leap year, longitude, lunar month, meridian, nebula, New Moon, northern, orbit, planet, reflect, rotate, rotation, solar system, solstice, southern, spin, star,</w:t>
            </w:r>
            <w:r w:rsidR="00467804" w:rsidRPr="00467804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sunrise, sunset, telescope,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temperature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, tilt, time zone, waning, waxing</w:t>
            </w:r>
            <w:r w:rsidR="00467804" w:rsidRPr="00467804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</w:p>
          <w:p w14:paraId="0F877992" w14:textId="77777777" w:rsidR="00467804" w:rsidRDefault="00467804" w:rsidP="00467804">
            <w:pPr>
              <w:rPr>
                <w:rFonts w:cstheme="minorHAnsi"/>
                <w:sz w:val="20"/>
                <w:szCs w:val="20"/>
              </w:rPr>
            </w:pPr>
          </w:p>
          <w:p w14:paraId="64BE5DDB" w14:textId="2E5F115F" w:rsidR="00A1257B" w:rsidRPr="001D1137" w:rsidRDefault="00A1257B" w:rsidP="004678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mechanisms,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Newton,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 Newton meter, pinion, pivot, pulley, rack, resistance, rotary motion,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speed, time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unbalanced force, up thrust, water resistance, weight arm, wheel air resistance, Aristotle, balanced forces, bevel gears, clockwork, cogs, compress, extend, effort, force arm, , force, friction, force arrow, fulcrum, gravity,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Galileo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 xml:space="preserve">, gear </w:t>
            </w:r>
            <w:r w:rsidR="00467804" w:rsidRPr="00467804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467804">
              <w:rPr>
                <w:rFonts w:cstheme="minorHAnsi"/>
                <w:color w:val="0070C0"/>
                <w:sz w:val="20"/>
                <w:szCs w:val="20"/>
              </w:rPr>
              <w:t>lever, lift</w:t>
            </w:r>
          </w:p>
        </w:tc>
        <w:tc>
          <w:tcPr>
            <w:tcW w:w="2268" w:type="dxa"/>
          </w:tcPr>
          <w:p w14:paraId="5278790F" w14:textId="55962F09" w:rsidR="00DC3D53" w:rsidRPr="00447229" w:rsidRDefault="00B95920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alcohol, asthma, athlete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 xml:space="preserve">balanced diet,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beats per minute (bpm), caffeine,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br/>
              <w:t xml:space="preserve">calories, cancer, cigarettes, clinical trial,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diet,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doping, drugs, heart rate, intensity, illegal, James Lind, legal, lifestyle,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lungs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 xml:space="preserve">medicine,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nutrition, oxygen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passive smoking, peer pressure, performance enhancing, persuade, physical benefits, pulse rate, RDA (recommended daily allowance), recovery rate, resting rate, rickets, saturated fat, smoking, sodium, solvents, steroids, tobacco, training, unsaturated fat</w:t>
            </w:r>
          </w:p>
          <w:p w14:paraId="172E314D" w14:textId="77777777" w:rsidR="00467804" w:rsidRPr="001D1137" w:rsidRDefault="00467804" w:rsidP="00965F30">
            <w:pPr>
              <w:rPr>
                <w:rFonts w:cstheme="minorHAnsi"/>
                <w:sz w:val="20"/>
                <w:szCs w:val="20"/>
              </w:rPr>
            </w:pPr>
          </w:p>
          <w:p w14:paraId="4A2489F2" w14:textId="4F4569AD" w:rsidR="00B95920" w:rsidRPr="001D1137" w:rsidRDefault="00B95920" w:rsidP="00965F30">
            <w:pPr>
              <w:rPr>
                <w:rFonts w:cstheme="minorHAnsi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aorta, artery, atrium,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blood,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blood vessel, capillaries,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 xml:space="preserve">carbon dioxide, cells,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chamber, chest cavity, circulation, circulatory system, deoxygenated blood,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digestive system, digestive tract, health, heart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heart valves, hydration, lubricant,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lungs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 muscular system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67804">
              <w:rPr>
                <w:rFonts w:cstheme="minorHAnsi"/>
                <w:color w:val="FF0000"/>
                <w:sz w:val="20"/>
                <w:szCs w:val="20"/>
              </w:rPr>
              <w:t>oxygen,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oxygenated blood, plasma, platelets, pump, red blood cell, skeletal, system, transport, valve, vein, vena cava, ventricle, vessel, gases, white blood cells</w:t>
            </w:r>
          </w:p>
        </w:tc>
      </w:tr>
      <w:tr w:rsidR="001D1137" w:rsidRPr="001D1137" w14:paraId="006CA470" w14:textId="77777777" w:rsidTr="00786319">
        <w:trPr>
          <w:cantSplit/>
          <w:trHeight w:val="1134"/>
        </w:trPr>
        <w:tc>
          <w:tcPr>
            <w:tcW w:w="568" w:type="dxa"/>
            <w:textDirection w:val="btLr"/>
          </w:tcPr>
          <w:p w14:paraId="2848E0B8" w14:textId="21CC2D0C" w:rsidR="00965F30" w:rsidRPr="001D1137" w:rsidRDefault="0089386A" w:rsidP="00965F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DC3D53" w:rsidRPr="001D1137">
              <w:rPr>
                <w:rFonts w:cstheme="minorHAnsi"/>
                <w:sz w:val="20"/>
                <w:szCs w:val="20"/>
              </w:rPr>
              <w:t xml:space="preserve">pring </w:t>
            </w:r>
          </w:p>
        </w:tc>
        <w:tc>
          <w:tcPr>
            <w:tcW w:w="916" w:type="dxa"/>
          </w:tcPr>
          <w:p w14:paraId="0EE1CBB6" w14:textId="77777777" w:rsidR="00965F30" w:rsidRPr="001D1137" w:rsidRDefault="00965F30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007F1B87" w14:textId="5D04DC47" w:rsidR="0089386A" w:rsidRPr="00447229" w:rsidRDefault="0089386A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seasons, autumn, winter, spring, summer, months, temperature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, hot,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 warm,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cold, cool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, freezing, frosty, wet, dry,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sunny, cloudy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, showery, stormy, windy, breeze, gale, rainy, sunny, snow, shower, drizzle, puddle, breeze, gale, thunder, lightning, sleet, fog, mist</w:t>
            </w:r>
            <w:r w:rsidR="00DC3D53" w:rsidRPr="00447229">
              <w:rPr>
                <w:rFonts w:cstheme="minorHAnsi"/>
                <w:color w:val="0070C0"/>
                <w:sz w:val="20"/>
                <w:szCs w:val="20"/>
              </w:rPr>
              <w:t>, waterproof</w:t>
            </w:r>
          </w:p>
          <w:p w14:paraId="3A17DE20" w14:textId="77777777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  <w:p w14:paraId="0750C8EE" w14:textId="274FC3D1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448A8AB2" w14:textId="77777777" w:rsidR="00447229" w:rsidRPr="00447229" w:rsidRDefault="0018383A" w:rsidP="00965F30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sort, classify, Venn diagram, Carroll diagram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 xml:space="preserve">healthy diet, dairy,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fruits, vegetables, meat, fish, beans, fat, sugar</w:t>
            </w:r>
          </w:p>
          <w:p w14:paraId="660DC2C4" w14:textId="77777777" w:rsidR="00447229" w:rsidRDefault="0018383A" w:rsidP="00965F30">
            <w:pPr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D3AEF3" w14:textId="38F5BB36" w:rsidR="00965F30" w:rsidRPr="00447229" w:rsidRDefault="0018383A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exercise, physical activity, hot, sweaty, heart beating, pulse, tired, aching, muscles, clean, hygiene, hygienic</w:t>
            </w:r>
          </w:p>
          <w:p w14:paraId="461BD092" w14:textId="77777777" w:rsidR="00447229" w:rsidRPr="001D1137" w:rsidRDefault="00447229" w:rsidP="00965F30">
            <w:pPr>
              <w:rPr>
                <w:rFonts w:cstheme="minorHAnsi"/>
                <w:sz w:val="20"/>
                <w:szCs w:val="20"/>
              </w:rPr>
            </w:pPr>
          </w:p>
          <w:p w14:paraId="1F3BE2C6" w14:textId="2AB6B8B1" w:rsidR="0018383A" w:rsidRPr="001D1137" w:rsidRDefault="0018383A" w:rsidP="0018383A">
            <w:pPr>
              <w:rPr>
                <w:rFonts w:cstheme="minorHAnsi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egg, offspring, baby, adult, grow habitat, food chain</w:t>
            </w:r>
          </w:p>
        </w:tc>
        <w:tc>
          <w:tcPr>
            <w:tcW w:w="2610" w:type="dxa"/>
          </w:tcPr>
          <w:p w14:paraId="6BDF7B1C" w14:textId="7880CC04" w:rsidR="00965F30" w:rsidRPr="001D1137" w:rsidRDefault="00F30640" w:rsidP="00965F30">
            <w:pPr>
              <w:rPr>
                <w:rFonts w:cstheme="minorHAnsi"/>
                <w:sz w:val="20"/>
                <w:szCs w:val="20"/>
              </w:rPr>
            </w:pPr>
            <w:r w:rsidRPr="00447229">
              <w:rPr>
                <w:rFonts w:cstheme="minorHAnsi"/>
                <w:color w:val="FF0000"/>
                <w:sz w:val="20"/>
                <w:szCs w:val="20"/>
              </w:rPr>
              <w:t>light, dark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shadow, mirror, bright, dim, reflect, eye, opaque, transparent, translucent, ultraviolet, ray, beam, absorb, luminous, non-luminous, infrared</w:t>
            </w:r>
          </w:p>
        </w:tc>
        <w:tc>
          <w:tcPr>
            <w:tcW w:w="2745" w:type="dxa"/>
          </w:tcPr>
          <w:p w14:paraId="717A209A" w14:textId="4E64D2B9" w:rsidR="00965F30" w:rsidRPr="00447229" w:rsidRDefault="008E745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solid, liquid, viscous, degree Celsius solidify, solidifying states of matter, change of state, melting point, freezing point, process, gas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47229">
              <w:rPr>
                <w:rFonts w:cstheme="minorHAnsi"/>
                <w:color w:val="FF0000"/>
                <w:sz w:val="20"/>
                <w:szCs w:val="20"/>
              </w:rPr>
              <w:t>air,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47229">
              <w:rPr>
                <w:rFonts w:cstheme="minorHAnsi"/>
                <w:color w:val="0070C0"/>
                <w:sz w:val="20"/>
                <w:szCs w:val="20"/>
              </w:rPr>
              <w:t>carbon dioxide, helium, oxygen, bubbles, particle, weight, compress, volume, evaporate, evaporation, water vapour, boiling point, droplets, condense, condensation</w:t>
            </w:r>
          </w:p>
          <w:p w14:paraId="56A5779A" w14:textId="74371DD7" w:rsidR="00EE598A" w:rsidRPr="001D1137" w:rsidRDefault="00EE598A" w:rsidP="00965F30">
            <w:pPr>
              <w:rPr>
                <w:rFonts w:cstheme="minorHAnsi"/>
                <w:sz w:val="20"/>
                <w:szCs w:val="20"/>
              </w:rPr>
            </w:pPr>
            <w:r w:rsidRPr="00447229">
              <w:rPr>
                <w:rFonts w:cstheme="minorHAnsi"/>
                <w:color w:val="0070C0"/>
                <w:sz w:val="20"/>
                <w:szCs w:val="20"/>
              </w:rPr>
              <w:t>vibration, vibrate sound source, pitch, strength of vibrations</w:t>
            </w:r>
          </w:p>
        </w:tc>
        <w:tc>
          <w:tcPr>
            <w:tcW w:w="2197" w:type="dxa"/>
          </w:tcPr>
          <w:p w14:paraId="05E740C3" w14:textId="77777777" w:rsidR="009A478B" w:rsidRDefault="00A1257B" w:rsidP="00965F30">
            <w:pPr>
              <w:rPr>
                <w:rFonts w:cstheme="minorHAnsi"/>
                <w:sz w:val="20"/>
                <w:szCs w:val="20"/>
              </w:rPr>
            </w:pPr>
            <w:r w:rsidRPr="009A478B">
              <w:rPr>
                <w:rFonts w:cstheme="minorHAnsi"/>
                <w:color w:val="0070C0"/>
                <w:sz w:val="20"/>
                <w:szCs w:val="20"/>
              </w:rPr>
              <w:t>saturated, saturation, reversible, non-reversible, microbes, bacteria, oil, detergent, sticky, filter, mechanical, residue, biological, purify, sterilise</w:t>
            </w:r>
          </w:p>
          <w:p w14:paraId="1DCB72BC" w14:textId="56185470" w:rsidR="00965F30" w:rsidRPr="001D1137" w:rsidRDefault="00A1257B" w:rsidP="00965F30">
            <w:pPr>
              <w:rPr>
                <w:rFonts w:cstheme="minorHAnsi"/>
                <w:sz w:val="20"/>
                <w:szCs w:val="20"/>
              </w:rPr>
            </w:pPr>
            <w:r w:rsidRPr="009A478B">
              <w:rPr>
                <w:rFonts w:cstheme="minorHAnsi"/>
                <w:color w:val="FF0000"/>
                <w:sz w:val="20"/>
                <w:szCs w:val="20"/>
              </w:rPr>
              <w:t>separate, mixture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sieve, filter, evaporate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FF0000"/>
                <w:sz w:val="20"/>
                <w:szCs w:val="20"/>
              </w:rPr>
              <w:t xml:space="preserve">solid, liquid, gas,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powder, particle, dissolve, soluble, solution, contaminate, contaminated, impurity, pure, purity, suspension, tarnish</w:t>
            </w:r>
            <w:r w:rsidR="009A478B">
              <w:rPr>
                <w:rFonts w:cstheme="minorHAnsi"/>
                <w:color w:val="0070C0"/>
                <w:sz w:val="20"/>
                <w:szCs w:val="20"/>
              </w:rPr>
              <w:t>,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 xml:space="preserve"> iron, steel, chromium, tin, zinc; boil, vapour, fuel, , burning,</w:t>
            </w:r>
            <w:r w:rsidR="009A478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flammable, solidifies, dissolve, reversible, non-reversible, mixture, powder, particle, tablet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FF0000"/>
                <w:sz w:val="20"/>
                <w:szCs w:val="20"/>
              </w:rPr>
              <w:t>carbon dioxide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inflate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rust, oxidise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FF0000"/>
                <w:sz w:val="20"/>
                <w:szCs w:val="20"/>
              </w:rPr>
              <w:t>oxygen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 xml:space="preserve">corrode durable, durability thermal conductor, thermal insulator, insulate, </w:t>
            </w:r>
            <w:r w:rsidRPr="009A478B">
              <w:rPr>
                <w:rFonts w:cstheme="minorHAnsi"/>
                <w:color w:val="FF0000"/>
                <w:sz w:val="20"/>
                <w:szCs w:val="20"/>
              </w:rPr>
              <w:t xml:space="preserve">viscosity, viscous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 xml:space="preserve">polyester, nylon, polythene, PVC, polystyrene acrylic – </w:t>
            </w:r>
            <w:r w:rsidRPr="009A478B">
              <w:rPr>
                <w:rFonts w:cstheme="minorHAnsi"/>
                <w:color w:val="FF0000"/>
                <w:sz w:val="20"/>
                <w:szCs w:val="20"/>
              </w:rPr>
              <w:t>recycle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A478B">
              <w:rPr>
                <w:rFonts w:cstheme="minorHAnsi"/>
                <w:color w:val="0070C0"/>
                <w:sz w:val="20"/>
                <w:szCs w:val="20"/>
              </w:rPr>
              <w:t>biodegradable</w:t>
            </w:r>
          </w:p>
        </w:tc>
        <w:tc>
          <w:tcPr>
            <w:tcW w:w="2268" w:type="dxa"/>
          </w:tcPr>
          <w:p w14:paraId="77909337" w14:textId="70421068" w:rsidR="00965F30" w:rsidRPr="001D1137" w:rsidRDefault="00B95920" w:rsidP="00965F30">
            <w:pPr>
              <w:rPr>
                <w:rFonts w:cstheme="minorHAnsi"/>
                <w:sz w:val="20"/>
                <w:szCs w:val="20"/>
              </w:rPr>
            </w:pPr>
            <w:r w:rsidRPr="001F03DD">
              <w:rPr>
                <w:rFonts w:cstheme="minorHAnsi"/>
                <w:color w:val="0070C0"/>
                <w:sz w:val="20"/>
                <w:szCs w:val="20"/>
              </w:rPr>
              <w:t>identify, identification, classify, classification, division</w:t>
            </w:r>
            <w:r w:rsidR="001F03DD" w:rsidRPr="001F03DD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genus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species, common characteristics, distinguishing characteristics, backbone,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jointed legs, cased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transparent, antennae, shell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 xml:space="preserve">segments colony, colonies, mould,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Aristotle, Carl Linnaeus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 xml:space="preserve">, kingdom,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Phillip Miller, John Ray,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 xml:space="preserve"> botany, conventions Animalia, Plantae, Fungi,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>Protista, and Monera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flowering plants, conifers, ferns, mosses</w:t>
            </w:r>
            <w:r w:rsidR="001F03DD" w:rsidRPr="001F03DD">
              <w:rPr>
                <w:rFonts w:cstheme="minorHAnsi"/>
                <w:color w:val="FF0000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algae</w:t>
            </w:r>
            <w:r w:rsidR="001F03DD">
              <w:rPr>
                <w:rFonts w:cstheme="minorHAnsi"/>
                <w:sz w:val="20"/>
                <w:szCs w:val="20"/>
              </w:rPr>
              <w:t>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 xml:space="preserve">vertebrates, fish, amphibians, mammals, birds, reptiles, invertebrates, molluscs, annelids, arachnids, insects, arthropods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variation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environment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inheritance, adaptation, selective breeding, natural selection, evolution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 xml:space="preserve">fossils,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genes, genetics, DNA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FF0000"/>
                <w:sz w:val="20"/>
                <w:szCs w:val="20"/>
              </w:rPr>
              <w:t>extinct, extinction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1F03DD">
              <w:rPr>
                <w:rFonts w:cstheme="minorHAnsi"/>
                <w:color w:val="0070C0"/>
                <w:sz w:val="20"/>
                <w:szCs w:val="20"/>
              </w:rPr>
              <w:t>speciation</w:t>
            </w:r>
          </w:p>
        </w:tc>
      </w:tr>
      <w:tr w:rsidR="008E745D" w:rsidRPr="001D1137" w14:paraId="4D877A68" w14:textId="77777777" w:rsidTr="00786319">
        <w:trPr>
          <w:cantSplit/>
          <w:trHeight w:val="1134"/>
        </w:trPr>
        <w:tc>
          <w:tcPr>
            <w:tcW w:w="568" w:type="dxa"/>
            <w:textDirection w:val="btLr"/>
          </w:tcPr>
          <w:p w14:paraId="6DB05D3C" w14:textId="259549C3" w:rsidR="00DC3D53" w:rsidRPr="001D1137" w:rsidRDefault="00DC3D53" w:rsidP="00965F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lastRenderedPageBreak/>
              <w:t xml:space="preserve">Summer </w:t>
            </w:r>
          </w:p>
        </w:tc>
        <w:tc>
          <w:tcPr>
            <w:tcW w:w="916" w:type="dxa"/>
          </w:tcPr>
          <w:p w14:paraId="21F5C341" w14:textId="77777777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1B70480D" w14:textId="61124373" w:rsidR="00DC3D53" w:rsidRPr="0099776D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9776D">
              <w:rPr>
                <w:rFonts w:cstheme="minorHAnsi"/>
                <w:color w:val="0070C0"/>
                <w:sz w:val="20"/>
                <w:szCs w:val="20"/>
              </w:rPr>
              <w:t>materials, wrapping, shiny, fabric, wool, nylon, silk, fleece fibre, properties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>hard, soft, fluffy, rough, smooth, shiny, dull, light, heavy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9776D">
              <w:rPr>
                <w:rFonts w:cstheme="minorHAnsi"/>
                <w:color w:val="0070C0"/>
                <w:sz w:val="20"/>
                <w:szCs w:val="20"/>
              </w:rPr>
              <w:t>transparent (see-through), opaque (can’t see-through), translucent (see something through), harder, lighter, rougher, stretch, stretchy, elastic, stiff, bend, bendy, not bendy, press, squash, twist, shape, waterproof, absorb, absorbent, frozen, freeze, melt,</w:t>
            </w:r>
          </w:p>
          <w:p w14:paraId="6C506336" w14:textId="1AD29379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396EABB1" w14:textId="392986C8" w:rsidR="0018383A" w:rsidRPr="0099776D" w:rsidRDefault="0018383A" w:rsidP="0018383A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99776D">
              <w:rPr>
                <w:rFonts w:cstheme="minorHAnsi"/>
                <w:color w:val="0070C0"/>
                <w:sz w:val="20"/>
                <w:szCs w:val="20"/>
              </w:rPr>
              <w:t>herbivores (eat plants and parts of plants), carnivores (eat other animals), omnivores (eat plants/parts of plants and other animals), direction, source of food</w:t>
            </w:r>
          </w:p>
          <w:p w14:paraId="62FAFD36" w14:textId="77777777" w:rsidR="00DC3D53" w:rsidRPr="001D1137" w:rsidRDefault="00DC3D53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1D0DE5A" w14:textId="2FB2F989" w:rsidR="00DC3D53" w:rsidRPr="001D1137" w:rsidRDefault="00CA794B" w:rsidP="00965F30">
            <w:pPr>
              <w:rPr>
                <w:rFonts w:cstheme="minorHAnsi"/>
                <w:sz w:val="20"/>
                <w:szCs w:val="20"/>
              </w:rPr>
            </w:pPr>
            <w:r w:rsidRPr="0099776D">
              <w:rPr>
                <w:rFonts w:cstheme="minorHAnsi"/>
                <w:color w:val="FF0000"/>
                <w:sz w:val="20"/>
                <w:szCs w:val="20"/>
              </w:rPr>
              <w:t>push, pull, twist, force, air, turns, fast, slow, slows down, material, surface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9776D">
              <w:rPr>
                <w:rFonts w:cstheme="minorHAnsi"/>
                <w:color w:val="0070C0"/>
                <w:sz w:val="20"/>
                <w:szCs w:val="20"/>
              </w:rPr>
              <w:t>magnet, attracts, magnetic material, magnetism, non-magnetic material, metal, non-metal, strength, north pole, south pole, repel</w:t>
            </w:r>
          </w:p>
        </w:tc>
        <w:tc>
          <w:tcPr>
            <w:tcW w:w="2745" w:type="dxa"/>
          </w:tcPr>
          <w:p w14:paraId="54EF0573" w14:textId="2301B136" w:rsidR="00DC3D53" w:rsidRPr="001D1137" w:rsidRDefault="00EE598A" w:rsidP="00965F30">
            <w:pPr>
              <w:rPr>
                <w:rFonts w:cstheme="minorHAnsi"/>
                <w:sz w:val="20"/>
                <w:szCs w:val="20"/>
              </w:rPr>
            </w:pPr>
            <w:r w:rsidRPr="0099776D">
              <w:rPr>
                <w:rFonts w:cstheme="minorHAnsi"/>
                <w:color w:val="FF0000"/>
                <w:sz w:val="20"/>
                <w:szCs w:val="20"/>
              </w:rPr>
              <w:t>electricity, electrical,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99776D">
              <w:rPr>
                <w:rFonts w:cstheme="minorHAnsi"/>
                <w:color w:val="0070C0"/>
                <w:sz w:val="20"/>
                <w:szCs w:val="20"/>
              </w:rPr>
              <w:t>mains,  battery, power, rechargeable, solar, wind up,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 xml:space="preserve">sound, light, heat, movement, </w:t>
            </w:r>
            <w:r w:rsidRPr="0099776D">
              <w:rPr>
                <w:rFonts w:cstheme="minorHAnsi"/>
                <w:color w:val="0070C0"/>
                <w:sz w:val="20"/>
                <w:szCs w:val="20"/>
              </w:rPr>
              <w:t>cell, wire, bulb, bulb holder, buzzer, motor, component, circuit, complete circuit, short circuit, flow, break,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 xml:space="preserve"> metal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9776D">
              <w:rPr>
                <w:rFonts w:cstheme="minorHAnsi"/>
                <w:color w:val="0070C0"/>
                <w:sz w:val="20"/>
                <w:szCs w:val="20"/>
              </w:rPr>
              <w:t>connect, disconnect, terminal, positive, negative, switch, electrical conductor, electrical insulator, electron, filament</w:t>
            </w:r>
          </w:p>
        </w:tc>
        <w:tc>
          <w:tcPr>
            <w:tcW w:w="2197" w:type="dxa"/>
          </w:tcPr>
          <w:p w14:paraId="0571D923" w14:textId="0AEBD5C3" w:rsidR="00DC3D53" w:rsidRPr="004002CA" w:rsidRDefault="00A1257B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prey, predator, reproduce, habitat, </w:t>
            </w:r>
            <w:r w:rsidRPr="0099776D">
              <w:rPr>
                <w:rFonts w:cstheme="minorHAnsi"/>
                <w:color w:val="00B050"/>
                <w:sz w:val="20"/>
                <w:szCs w:val="20"/>
              </w:rPr>
              <w:t xml:space="preserve">humpback whale, blue whale, swift, osprey, wildebeest, caribou, monarch butterﬂy,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migrate, migration, navigate, genetic, 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 xml:space="preserve">endangered, threatened, extinct, extinction, </w:t>
            </w:r>
            <w:r w:rsidRPr="0099776D">
              <w:rPr>
                <w:rFonts w:cstheme="minorHAnsi"/>
                <w:color w:val="00B050"/>
                <w:sz w:val="20"/>
                <w:szCs w:val="20"/>
              </w:rPr>
              <w:t>giant panda, black rhino, peregrine falcon, bumblebee, salamander, osprey, koala bear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 xml:space="preserve">life cycle, birth, growth, reproduction,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metamorphosis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99776D">
              <w:rPr>
                <w:rFonts w:cstheme="minorHAnsi"/>
                <w:color w:val="FF0000"/>
                <w:sz w:val="20"/>
                <w:szCs w:val="20"/>
              </w:rPr>
              <w:t xml:space="preserve">aging, death, animal, mammal, amphibian, insect, bird, </w:t>
            </w:r>
            <w:r w:rsidRPr="0099776D">
              <w:rPr>
                <w:rFonts w:cstheme="minorHAnsi"/>
                <w:color w:val="00B050"/>
                <w:sz w:val="20"/>
                <w:szCs w:val="20"/>
              </w:rPr>
              <w:t xml:space="preserve">elephant, toad, bumblebee, blue tit, hedgehog, bat, polar bear, mountain gorilla, cubs, pups, hibernate, nocturnal, marsupial, toad, newt, salamander, tree frog, tadpole, larva, frog, toad, gills, cold blooded, ladybird, butterﬂy, dragonﬂy,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thorax, abdomen, pupa, cocoon, </w:t>
            </w:r>
            <w:r w:rsidRPr="0099776D">
              <w:rPr>
                <w:rFonts w:cstheme="minorHAnsi"/>
                <w:color w:val="00B050"/>
                <w:sz w:val="20"/>
                <w:szCs w:val="20"/>
              </w:rPr>
              <w:t>thrush, peregrine falcon, ostrich, emperor penguin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breeding cycle, clutch, brood, hatch, ﬂedge</w:t>
            </w:r>
          </w:p>
          <w:p w14:paraId="4067D128" w14:textId="39F41C8A" w:rsidR="00A1257B" w:rsidRPr="001D1137" w:rsidRDefault="00A1257B" w:rsidP="00965F30">
            <w:pPr>
              <w:rPr>
                <w:rFonts w:cstheme="minorHAnsi"/>
                <w:sz w:val="20"/>
                <w:szCs w:val="20"/>
              </w:rPr>
            </w:pPr>
            <w:r w:rsidRPr="004002CA">
              <w:rPr>
                <w:rFonts w:cstheme="minorHAnsi"/>
                <w:color w:val="FF0000"/>
                <w:sz w:val="20"/>
                <w:szCs w:val="20"/>
              </w:rPr>
              <w:t xml:space="preserve">reproduction, organ, carpel, stamen, pollen, seed head, berry, fruit, pollinator, pollination, fertilisation , reproduce,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propagate, runners, tubers, rhizomes,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lastRenderedPageBreak/>
              <w:t xml:space="preserve">gender, sex, sexual, asexual, mate, sperm, pregnant, give birth, </w:t>
            </w:r>
          </w:p>
          <w:p w14:paraId="70B0F60D" w14:textId="51A5C995" w:rsidR="00A1257B" w:rsidRPr="001D1137" w:rsidRDefault="00A1257B" w:rsidP="00965F30">
            <w:pPr>
              <w:rPr>
                <w:rFonts w:cstheme="minorHAnsi"/>
                <w:sz w:val="20"/>
                <w:szCs w:val="20"/>
              </w:rPr>
            </w:pPr>
            <w:r w:rsidRPr="004002CA">
              <w:rPr>
                <w:rFonts w:cstheme="minorHAnsi"/>
                <w:color w:val="FF0000"/>
                <w:sz w:val="20"/>
                <w:szCs w:val="20"/>
              </w:rPr>
              <w:t>opaque, transparent, translucent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, </w:t>
            </w:r>
            <w:r w:rsidR="004002CA" w:rsidRPr="004002CA">
              <w:rPr>
                <w:rFonts w:cstheme="minorHAnsi"/>
                <w:color w:val="0070C0"/>
                <w:sz w:val="20"/>
                <w:szCs w:val="20"/>
              </w:rPr>
              <w:t>ultraviolet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, ray, beam, refraction, periscope, spectrum, dispersion, inverted, medium</w:t>
            </w:r>
          </w:p>
        </w:tc>
        <w:tc>
          <w:tcPr>
            <w:tcW w:w="2268" w:type="dxa"/>
          </w:tcPr>
          <w:p w14:paraId="4FDC326E" w14:textId="17CAA03C" w:rsidR="00DC3D53" w:rsidRPr="001D1137" w:rsidRDefault="00B95920" w:rsidP="00965F30">
            <w:pPr>
              <w:rPr>
                <w:rFonts w:cstheme="minorHAnsi"/>
                <w:sz w:val="20"/>
                <w:szCs w:val="20"/>
              </w:rPr>
            </w:pPr>
            <w:r w:rsidRPr="004002CA">
              <w:rPr>
                <w:rFonts w:cstheme="minorHAnsi"/>
                <w:color w:val="FF0000"/>
                <w:sz w:val="20"/>
                <w:szCs w:val="20"/>
              </w:rPr>
              <w:lastRenderedPageBreak/>
              <w:t>cell, battery, lamp, wire, buzzer, motor, circuit, current, filament, electrical insulator, electrical conductor, mains electricity, terminal, switch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series circuit, resistance, resistor,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4002CA">
              <w:rPr>
                <w:rFonts w:cstheme="minorHAnsi"/>
                <w:color w:val="FF0000"/>
                <w:sz w:val="20"/>
                <w:szCs w:val="20"/>
              </w:rPr>
              <w:t xml:space="preserve">current, generate, generator,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coal, gas, oil, fossil fuels, nuclear, biomass fired power stations, wind turbine, wave hub, tidal flow, hydro-electric, grid, pylon, transmission, transformer, solar panels</w:t>
            </w:r>
          </w:p>
        </w:tc>
      </w:tr>
      <w:tr w:rsidR="001D1137" w:rsidRPr="001D1137" w14:paraId="5A814BC6" w14:textId="77777777" w:rsidTr="00786319">
        <w:trPr>
          <w:cantSplit/>
          <w:trHeight w:val="1134"/>
        </w:trPr>
        <w:tc>
          <w:tcPr>
            <w:tcW w:w="568" w:type="dxa"/>
            <w:textDirection w:val="btLr"/>
          </w:tcPr>
          <w:p w14:paraId="62ED0F1D" w14:textId="2162BFBD" w:rsidR="00965F30" w:rsidRPr="001D1137" w:rsidRDefault="00321DA1" w:rsidP="00965F30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t xml:space="preserve">Scientific Enquiry </w:t>
            </w:r>
          </w:p>
        </w:tc>
        <w:tc>
          <w:tcPr>
            <w:tcW w:w="916" w:type="dxa"/>
          </w:tcPr>
          <w:p w14:paraId="3B69AEBE" w14:textId="77777777" w:rsidR="00965F30" w:rsidRPr="001D1137" w:rsidRDefault="00965F30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077340A" w14:textId="3080837D" w:rsidR="00965F30" w:rsidRPr="004002CA" w:rsidRDefault="0089386A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02CA">
              <w:rPr>
                <w:rFonts w:cstheme="minorHAnsi"/>
                <w:color w:val="0070C0"/>
                <w:sz w:val="20"/>
                <w:szCs w:val="20"/>
              </w:rPr>
              <w:t>similar, different, compare, group, measure</w:t>
            </w:r>
          </w:p>
          <w:p w14:paraId="4D41232F" w14:textId="091728DA" w:rsidR="00DC3D53" w:rsidRPr="004002CA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evidence, change </w:t>
            </w:r>
          </w:p>
          <w:p w14:paraId="606180D8" w14:textId="30E8DD1B" w:rsidR="00DC3D53" w:rsidRPr="004002CA" w:rsidRDefault="00DC3D53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82428D6" w14:textId="29F4540A" w:rsidR="00965F30" w:rsidRPr="004002CA" w:rsidRDefault="0050427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02CA">
              <w:rPr>
                <w:rFonts w:cstheme="minorHAnsi"/>
                <w:color w:val="0070C0"/>
                <w:sz w:val="20"/>
                <w:szCs w:val="20"/>
              </w:rPr>
              <w:t>observe, observations, describe, identify, expert,</w:t>
            </w:r>
          </w:p>
          <w:p w14:paraId="163C801A" w14:textId="7F2669C7" w:rsidR="0050427D" w:rsidRPr="004002CA" w:rsidRDefault="0050427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4002CA">
              <w:rPr>
                <w:rFonts w:cstheme="minorHAnsi"/>
                <w:color w:val="FF0000"/>
                <w:sz w:val="20"/>
                <w:szCs w:val="20"/>
              </w:rPr>
              <w:t>compare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 xml:space="preserve">answer, investigate, fair, same, plan, suitable, change, </w:t>
            </w:r>
            <w:r w:rsidRPr="004002CA">
              <w:rPr>
                <w:rFonts w:cstheme="minorHAnsi"/>
                <w:color w:val="00B050"/>
                <w:sz w:val="20"/>
                <w:szCs w:val="20"/>
              </w:rPr>
              <w:t xml:space="preserve">bar chart,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scale, connection, measure, agree, disagree</w:t>
            </w:r>
          </w:p>
          <w:p w14:paraId="5AE8E917" w14:textId="0511E50E" w:rsidR="0018383A" w:rsidRPr="001D1137" w:rsidRDefault="0018383A" w:rsidP="00965F30">
            <w:pPr>
              <w:rPr>
                <w:rFonts w:cstheme="minorHAnsi"/>
                <w:sz w:val="20"/>
                <w:szCs w:val="20"/>
              </w:rPr>
            </w:pPr>
            <w:r w:rsidRPr="004002CA">
              <w:rPr>
                <w:rFonts w:cstheme="minorHAnsi"/>
                <w:color w:val="00B050"/>
                <w:sz w:val="20"/>
                <w:szCs w:val="20"/>
              </w:rPr>
              <w:t>table, scatter graph,</w:t>
            </w:r>
            <w:r w:rsidR="004002CA">
              <w:rPr>
                <w:rFonts w:cstheme="minorHAnsi"/>
                <w:sz w:val="20"/>
                <w:szCs w:val="20"/>
              </w:rPr>
              <w:t xml:space="preserve"> </w:t>
            </w:r>
            <w:r w:rsidRPr="004002CA">
              <w:rPr>
                <w:rFonts w:cstheme="minorHAnsi"/>
                <w:color w:val="0070C0"/>
                <w:sz w:val="20"/>
                <w:szCs w:val="20"/>
              </w:rPr>
              <w:t>pattern, evidence, question, record</w:t>
            </w:r>
          </w:p>
        </w:tc>
        <w:tc>
          <w:tcPr>
            <w:tcW w:w="2610" w:type="dxa"/>
          </w:tcPr>
          <w:p w14:paraId="0DB4FAC5" w14:textId="24572156" w:rsidR="00F30640" w:rsidRPr="001D1137" w:rsidRDefault="00F30640" w:rsidP="00F30640">
            <w:pPr>
              <w:rPr>
                <w:rFonts w:cstheme="minorHAnsi"/>
                <w:sz w:val="20"/>
                <w:szCs w:val="20"/>
              </w:rPr>
            </w:pPr>
            <w:r w:rsidRPr="00786319">
              <w:rPr>
                <w:rFonts w:cstheme="minorHAnsi"/>
                <w:color w:val="FF0000"/>
                <w:sz w:val="20"/>
                <w:szCs w:val="20"/>
              </w:rPr>
              <w:t>observe, question, investigation, fair test, change, measure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786319">
              <w:rPr>
                <w:rFonts w:cstheme="minorHAnsi"/>
                <w:color w:val="0070C0"/>
                <w:sz w:val="20"/>
                <w:szCs w:val="20"/>
              </w:rPr>
              <w:t xml:space="preserve">explanation, draw conclusions, classify, </w:t>
            </w:r>
            <w:r w:rsidR="00CA794B" w:rsidRPr="00786319">
              <w:rPr>
                <w:rFonts w:cstheme="minorHAnsi"/>
                <w:color w:val="0070C0"/>
                <w:sz w:val="20"/>
                <w:szCs w:val="20"/>
              </w:rPr>
              <w:t>survey</w:t>
            </w:r>
            <w:r w:rsidR="00CA794B" w:rsidRPr="001D1137">
              <w:rPr>
                <w:rFonts w:cstheme="minorHAnsi"/>
                <w:sz w:val="20"/>
                <w:szCs w:val="20"/>
              </w:rPr>
              <w:t>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786319">
              <w:rPr>
                <w:rFonts w:cstheme="minorHAnsi"/>
                <w:color w:val="FF0000"/>
                <w:sz w:val="20"/>
                <w:szCs w:val="20"/>
              </w:rPr>
              <w:t xml:space="preserve">evidence </w:t>
            </w:r>
          </w:p>
        </w:tc>
        <w:tc>
          <w:tcPr>
            <w:tcW w:w="2745" w:type="dxa"/>
          </w:tcPr>
          <w:p w14:paraId="479980AA" w14:textId="74649ED7" w:rsidR="00965F30" w:rsidRPr="00786319" w:rsidRDefault="008E745D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86319">
              <w:rPr>
                <w:rFonts w:cstheme="minorHAnsi"/>
                <w:color w:val="00B050"/>
                <w:sz w:val="20"/>
                <w:szCs w:val="20"/>
              </w:rPr>
              <w:t>tally chart, pictogram, bar chart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786319">
              <w:rPr>
                <w:rFonts w:cstheme="minorHAnsi"/>
                <w:color w:val="0070C0"/>
                <w:sz w:val="20"/>
                <w:szCs w:val="20"/>
              </w:rPr>
              <w:t>opinion, point of view, argument, viewpoint, debate, features, sequence, key, distinguish, similarities, differences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786319">
              <w:rPr>
                <w:rFonts w:cstheme="minorHAnsi"/>
                <w:color w:val="FF0000"/>
                <w:sz w:val="20"/>
                <w:szCs w:val="20"/>
              </w:rPr>
              <w:t>observations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786319">
              <w:rPr>
                <w:rFonts w:cstheme="minorHAnsi"/>
                <w:color w:val="0070C0"/>
                <w:sz w:val="20"/>
                <w:szCs w:val="20"/>
              </w:rPr>
              <w:t xml:space="preserve">sort, group, classify, identify </w:t>
            </w:r>
          </w:p>
          <w:p w14:paraId="40F2D787" w14:textId="2CFBB05E" w:rsidR="008E745D" w:rsidRPr="001D1137" w:rsidRDefault="008E745D" w:rsidP="00965F30">
            <w:pPr>
              <w:rPr>
                <w:rFonts w:cstheme="minorHAnsi"/>
                <w:sz w:val="20"/>
                <w:szCs w:val="20"/>
              </w:rPr>
            </w:pPr>
            <w:r w:rsidRPr="00786319">
              <w:rPr>
                <w:rFonts w:cstheme="minorHAnsi"/>
                <w:color w:val="0070C0"/>
                <w:sz w:val="20"/>
                <w:szCs w:val="20"/>
              </w:rPr>
              <w:t>variable, interval, control, annotate, accuracy</w:t>
            </w:r>
            <w:r w:rsidR="00EE598A" w:rsidRPr="00786319">
              <w:rPr>
                <w:rFonts w:cstheme="minorHAnsi"/>
                <w:color w:val="0070C0"/>
                <w:sz w:val="20"/>
                <w:szCs w:val="20"/>
              </w:rPr>
              <w:t>, reliable, repeatable</w:t>
            </w:r>
          </w:p>
        </w:tc>
        <w:tc>
          <w:tcPr>
            <w:tcW w:w="2197" w:type="dxa"/>
          </w:tcPr>
          <w:p w14:paraId="48640694" w14:textId="0EF2BBD8" w:rsidR="00965F30" w:rsidRPr="00786319" w:rsidRDefault="00A1257B" w:rsidP="00965F30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786319">
              <w:rPr>
                <w:rFonts w:cstheme="minorHAnsi"/>
                <w:color w:val="00B050"/>
                <w:sz w:val="20"/>
                <w:szCs w:val="20"/>
              </w:rPr>
              <w:t>line graph</w:t>
            </w:r>
            <w:r w:rsidR="00786319">
              <w:rPr>
                <w:rFonts w:cstheme="minorHAnsi"/>
                <w:sz w:val="20"/>
                <w:szCs w:val="20"/>
              </w:rPr>
              <w:t>,</w:t>
            </w:r>
            <w:r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Pr="00786319">
              <w:rPr>
                <w:rFonts w:cstheme="minorHAnsi"/>
                <w:color w:val="FF0000"/>
                <w:sz w:val="20"/>
                <w:szCs w:val="20"/>
              </w:rPr>
              <w:t xml:space="preserve">question, record, review, </w:t>
            </w:r>
            <w:r w:rsidRPr="00786319">
              <w:rPr>
                <w:rFonts w:cstheme="minorHAnsi"/>
                <w:color w:val="00B050"/>
                <w:sz w:val="20"/>
                <w:szCs w:val="20"/>
              </w:rPr>
              <w:t>scientific diagram</w:t>
            </w:r>
            <w:r w:rsidRPr="001D1137">
              <w:rPr>
                <w:rFonts w:cstheme="minorHAnsi"/>
                <w:sz w:val="20"/>
                <w:szCs w:val="20"/>
              </w:rPr>
              <w:t xml:space="preserve">, </w:t>
            </w:r>
            <w:r w:rsidRPr="00786319">
              <w:rPr>
                <w:rFonts w:cstheme="minorHAnsi"/>
                <w:color w:val="00B050"/>
                <w:sz w:val="20"/>
                <w:szCs w:val="20"/>
              </w:rPr>
              <w:t>table</w:t>
            </w:r>
            <w:r w:rsidR="00D41049" w:rsidRPr="001D1137">
              <w:rPr>
                <w:rFonts w:cstheme="minorHAnsi"/>
                <w:sz w:val="20"/>
                <w:szCs w:val="20"/>
              </w:rPr>
              <w:t xml:space="preserve"> </w:t>
            </w:r>
            <w:r w:rsidR="00D41049" w:rsidRPr="00786319">
              <w:rPr>
                <w:rFonts w:cstheme="minorHAnsi"/>
                <w:color w:val="FF0000"/>
                <w:sz w:val="20"/>
                <w:szCs w:val="20"/>
              </w:rPr>
              <w:t>question, investigation, fair test, change, measure, explanation, observati</w:t>
            </w:r>
            <w:r w:rsidR="00786319" w:rsidRPr="00786319">
              <w:rPr>
                <w:rFonts w:cstheme="minorHAnsi"/>
                <w:color w:val="FF0000"/>
                <w:sz w:val="20"/>
                <w:szCs w:val="20"/>
              </w:rPr>
              <w:t>o</w:t>
            </w:r>
            <w:r w:rsidR="00D41049" w:rsidRPr="00786319">
              <w:rPr>
                <w:rFonts w:cstheme="minorHAnsi"/>
                <w:color w:val="FF0000"/>
                <w:sz w:val="20"/>
                <w:szCs w:val="20"/>
              </w:rPr>
              <w:t xml:space="preserve">ns, </w:t>
            </w:r>
            <w:r w:rsidR="00D41049" w:rsidRPr="00786319">
              <w:rPr>
                <w:rFonts w:cstheme="minorHAnsi"/>
                <w:color w:val="0070C0"/>
                <w:sz w:val="20"/>
                <w:szCs w:val="20"/>
              </w:rPr>
              <w:t>draw conclusions</w:t>
            </w:r>
          </w:p>
          <w:p w14:paraId="7DA920A5" w14:textId="6EB59D64" w:rsidR="00D41049" w:rsidRPr="001D1137" w:rsidRDefault="00D41049" w:rsidP="00965F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E4D30B" w14:textId="697F1CAD" w:rsidR="00965F30" w:rsidRPr="001D1137" w:rsidRDefault="00B95920" w:rsidP="00965F30">
            <w:pPr>
              <w:rPr>
                <w:rFonts w:cstheme="minorHAnsi"/>
                <w:sz w:val="20"/>
                <w:szCs w:val="20"/>
              </w:rPr>
            </w:pPr>
            <w:r w:rsidRPr="00786319">
              <w:rPr>
                <w:rFonts w:cstheme="minorHAnsi"/>
                <w:color w:val="FF0000"/>
                <w:sz w:val="20"/>
                <w:szCs w:val="20"/>
              </w:rPr>
              <w:t xml:space="preserve">question, investigation, fair test, change, measure, explanation, observations, draw conclusions, </w:t>
            </w:r>
            <w:r w:rsidRPr="00786319">
              <w:rPr>
                <w:rFonts w:cstheme="minorHAnsi"/>
                <w:color w:val="00B050"/>
                <w:sz w:val="20"/>
                <w:szCs w:val="20"/>
              </w:rPr>
              <w:t>circuit diagram, recognised symbols</w:t>
            </w:r>
          </w:p>
        </w:tc>
      </w:tr>
    </w:tbl>
    <w:p w14:paraId="2D44D1A8" w14:textId="77777777" w:rsidR="00BA789A" w:rsidRPr="001D1137" w:rsidRDefault="00786319">
      <w:pPr>
        <w:rPr>
          <w:rFonts w:cstheme="minorHAnsi"/>
          <w:sz w:val="20"/>
          <w:szCs w:val="20"/>
        </w:rPr>
      </w:pPr>
    </w:p>
    <w:sectPr w:rsidR="00BA789A" w:rsidRPr="001D1137" w:rsidSect="00786319">
      <w:headerReference w:type="even" r:id="rId7"/>
      <w:headerReference w:type="first" r:id="rId8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BF4B" w14:textId="77777777" w:rsidR="00D3043E" w:rsidRDefault="00D3043E" w:rsidP="00D3043E">
      <w:pPr>
        <w:spacing w:after="0" w:line="240" w:lineRule="auto"/>
      </w:pPr>
      <w:r>
        <w:separator/>
      </w:r>
    </w:p>
  </w:endnote>
  <w:endnote w:type="continuationSeparator" w:id="0">
    <w:p w14:paraId="27554B57" w14:textId="77777777" w:rsidR="00D3043E" w:rsidRDefault="00D3043E" w:rsidP="00D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F4FF" w14:textId="77777777" w:rsidR="00D3043E" w:rsidRDefault="00D3043E" w:rsidP="00D3043E">
      <w:pPr>
        <w:spacing w:after="0" w:line="240" w:lineRule="auto"/>
      </w:pPr>
      <w:r>
        <w:separator/>
      </w:r>
    </w:p>
  </w:footnote>
  <w:footnote w:type="continuationSeparator" w:id="0">
    <w:p w14:paraId="13E3DE54" w14:textId="77777777" w:rsidR="00D3043E" w:rsidRDefault="00D3043E" w:rsidP="00D3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C2A4" w14:textId="77777777" w:rsidR="00D3043E" w:rsidRDefault="00786319">
    <w:pPr>
      <w:pStyle w:val="Header"/>
    </w:pPr>
    <w:r>
      <w:rPr>
        <w:noProof/>
      </w:rPr>
      <w:pict w14:anchorId="238C0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1313" o:spid="_x0000_s2050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Web%20Badge_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3566" w14:textId="77777777" w:rsidR="00D3043E" w:rsidRDefault="00786319">
    <w:pPr>
      <w:pStyle w:val="Header"/>
    </w:pPr>
    <w:r>
      <w:rPr>
        <w:noProof/>
      </w:rPr>
      <w:pict w14:anchorId="4D701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1312" o:spid="_x0000_s2049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Web%20Badge_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03"/>
    <w:rsid w:val="000E332A"/>
    <w:rsid w:val="0018383A"/>
    <w:rsid w:val="001D1137"/>
    <w:rsid w:val="001F03DD"/>
    <w:rsid w:val="00270C9C"/>
    <w:rsid w:val="002E7735"/>
    <w:rsid w:val="002F1F26"/>
    <w:rsid w:val="00321DA1"/>
    <w:rsid w:val="003261CC"/>
    <w:rsid w:val="00342203"/>
    <w:rsid w:val="004002CA"/>
    <w:rsid w:val="0041190D"/>
    <w:rsid w:val="00447229"/>
    <w:rsid w:val="004673EC"/>
    <w:rsid w:val="00467804"/>
    <w:rsid w:val="0050427D"/>
    <w:rsid w:val="005E3688"/>
    <w:rsid w:val="006A03F0"/>
    <w:rsid w:val="00786319"/>
    <w:rsid w:val="00885835"/>
    <w:rsid w:val="0089386A"/>
    <w:rsid w:val="008E745D"/>
    <w:rsid w:val="009150A9"/>
    <w:rsid w:val="00965F30"/>
    <w:rsid w:val="0098148E"/>
    <w:rsid w:val="00984FD8"/>
    <w:rsid w:val="0099776D"/>
    <w:rsid w:val="009A478B"/>
    <w:rsid w:val="00A1257B"/>
    <w:rsid w:val="00AA20C3"/>
    <w:rsid w:val="00B3445A"/>
    <w:rsid w:val="00B95920"/>
    <w:rsid w:val="00C26066"/>
    <w:rsid w:val="00CA794B"/>
    <w:rsid w:val="00CC0F53"/>
    <w:rsid w:val="00D3043E"/>
    <w:rsid w:val="00D41049"/>
    <w:rsid w:val="00DC3D53"/>
    <w:rsid w:val="00ED0C51"/>
    <w:rsid w:val="00EE598A"/>
    <w:rsid w:val="00F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1340A2"/>
  <w15:chartTrackingRefBased/>
  <w15:docId w15:val="{D7C552FF-BAF3-4422-983F-F93ECEA8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43E"/>
  </w:style>
  <w:style w:type="paragraph" w:styleId="Footer">
    <w:name w:val="footer"/>
    <w:basedOn w:val="Normal"/>
    <w:link w:val="FooterChar"/>
    <w:uiPriority w:val="99"/>
    <w:unhideWhenUsed/>
    <w:rsid w:val="00D3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43E"/>
  </w:style>
  <w:style w:type="paragraph" w:customStyle="1" w:styleId="TEXT">
    <w:name w:val="TEXT"/>
    <w:qFormat/>
    <w:rsid w:val="00CA794B"/>
    <w:pPr>
      <w:autoSpaceDE w:val="0"/>
      <w:autoSpaceDN w:val="0"/>
      <w:adjustRightInd w:val="0"/>
      <w:spacing w:before="60" w:after="0" w:line="254" w:lineRule="auto"/>
      <w:ind w:left="2600"/>
    </w:pPr>
    <w:rPr>
      <w:rFonts w:ascii="Arial" w:eastAsia="Times New Roman" w:hAnsi="Arial" w:cs="SyntaxLTStd-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3948C-9E00-493E-8FA6-E4D6917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Grainger</dc:creator>
  <cp:keywords/>
  <dc:description/>
  <cp:lastModifiedBy>Gillian Boyle</cp:lastModifiedBy>
  <cp:revision>3</cp:revision>
  <cp:lastPrinted>2020-01-29T15:21:00Z</cp:lastPrinted>
  <dcterms:created xsi:type="dcterms:W3CDTF">2020-04-27T11:04:00Z</dcterms:created>
  <dcterms:modified xsi:type="dcterms:W3CDTF">2020-04-27T12:06:00Z</dcterms:modified>
</cp:coreProperties>
</file>